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f0578c6b64e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KVALVIK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KVALVIK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8b7ca777864173"/>
      <w:footerReference xmlns:r="http://schemas.openxmlformats.org/officeDocument/2006/relationships" w:type="default" r:id="R26e5ba3da41e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KVALVIK GROUP AS   ·   Org.nr 917 620 148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KVALVIK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b7ca777864173" /><Relationship Type="http://schemas.openxmlformats.org/officeDocument/2006/relationships/footer" Target="/word/footer1.xml" Id="R26e5ba3da41e4e1d" /></Relationships>
</file>