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e025612502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3fbbdfa0545c0"/>
      <w:footerReference xmlns:r="http://schemas.openxmlformats.org/officeDocument/2006/relationships" w:type="default" r:id="R60175a006f1847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JAEIENDOM AS   ·   Org.nr 917 544 786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3fbbdfa0545c0" /><Relationship Type="http://schemas.openxmlformats.org/officeDocument/2006/relationships/footer" Target="/word/footer1.xml" Id="R60175a006f1847eb" /></Relationships>
</file>