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83f000a394e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STEINODDEN 2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2 AS</w:t>
      </w:r>
    </w:p>
    <w:sectPr>
      <w:headerReference xmlns:r="http://schemas.openxmlformats.org/officeDocument/2006/relationships" w:type="default" r:id="R791f39b2319947ed"/>
      <w:footerReference xmlns:r="http://schemas.openxmlformats.org/officeDocument/2006/relationships" w:type="default" r:id="R8479181c82f3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2 AS   ·   Org.nr 917 487 413   ·   Gamle Eigerøyveien 82   ·   4373 EGERSUND   ·   gunn@xina.no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f39b2319947ed" /><Relationship Type="http://schemas.openxmlformats.org/officeDocument/2006/relationships/footer" Target="/word/footer1.xml" Id="R8479181c82f341c5" /></Relationships>
</file>