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e77c89374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ESSEM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ESSEM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198e46fd44afd"/>
      <w:footerReference xmlns:r="http://schemas.openxmlformats.org/officeDocument/2006/relationships" w:type="default" r:id="R81cc7bc7d8364f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ESSEM INVEST AS   ·   Org.nr 917 486 476   ·   Thv Bugges gate 24B   ·   3188 HORTEN   ·   chrmoberg@gmail.com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ESSEM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198e46fd44afd" /><Relationship Type="http://schemas.openxmlformats.org/officeDocument/2006/relationships/footer" Target="/word/footer1.xml" Id="R81cc7bc7d8364f82" /></Relationships>
</file>