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3a6555067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059d0e0dd44ca"/>
      <w:footerReference xmlns:r="http://schemas.openxmlformats.org/officeDocument/2006/relationships" w:type="default" r:id="Rc52a0a39e451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WALIMA AS   ·   Org.nr 917 280 975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059d0e0dd44ca" /><Relationship Type="http://schemas.openxmlformats.org/officeDocument/2006/relationships/footer" Target="/word/footer1.xml" Id="Rc52a0a39e4514c2d" /></Relationships>
</file>