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8874effa441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VESTING AS</w:t>
      </w:r>
    </w:p>
    <w:sectPr>
      <w:headerReference xmlns:r="http://schemas.openxmlformats.org/officeDocument/2006/relationships" w:type="default" r:id="Rba2b2a89d3ed48de"/>
      <w:footerReference xmlns:r="http://schemas.openxmlformats.org/officeDocument/2006/relationships" w:type="default" r:id="Rd248ca6176264b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VESTING AS   ·   Org.nr 917 227 608   ·   Ankerveien 74   ·   0766 OSLO   ·   kristian@haanes.com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b2a89d3ed48de" /><Relationship Type="http://schemas.openxmlformats.org/officeDocument/2006/relationships/footer" Target="/word/footer1.xml" Id="Rd248ca6176264b00" /></Relationships>
</file>