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05ae74fc1d4d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FASTTEKK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FASTTEKK AS</w:t>
      </w:r>
    </w:p>
    <w:sectPr>
      <w:headerReference xmlns:r="http://schemas.openxmlformats.org/officeDocument/2006/relationships" w:type="default" r:id="R56f2c17d03b0443f"/>
      <w:footerReference xmlns:r="http://schemas.openxmlformats.org/officeDocument/2006/relationships" w:type="default" r:id="Rcf8db377cc4d4e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FASTTEKK AS   ·   Org.nr 917 095 000   ·   Smedgata 10A   ·   3300 HOKKSUND   ·   post@fasttekk.no   ·   www.fasttekk.no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FASTTEKK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f2c17d03b0443f" /><Relationship Type="http://schemas.openxmlformats.org/officeDocument/2006/relationships/footer" Target="/word/footer1.xml" Id="Rcf8db377cc4d4e44" /></Relationships>
</file>