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78b3bec6343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RYPDAL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RYPDAL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5be4721eb40f8"/>
      <w:footerReference xmlns:r="http://schemas.openxmlformats.org/officeDocument/2006/relationships" w:type="default" r:id="Rd83a6539ac45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RYPDAL INVEST AS   ·   Org.nr 916 945 884   ·   Kolsåsen 3C   ·   7079 FLATÅSEN   ·   odd.ivar.rypdal@gmail.com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RYPDAL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5be4721eb40f8" /><Relationship Type="http://schemas.openxmlformats.org/officeDocument/2006/relationships/footer" Target="/word/footer1.xml" Id="Rd83a6539ac454b87" /></Relationships>
</file>