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b8d186c27544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SARPSFOSS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SARPSFOSS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1b1e5b2814934"/>
      <w:footerReference xmlns:r="http://schemas.openxmlformats.org/officeDocument/2006/relationships" w:type="default" r:id="R7fea0d31f073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SARPSFOSS LIMITED NUF   ·   Org.nr 916 694 385   ·   Borregaard Kraftstasjon, Borregaardsveien 24   ·   1721 SARPSBORG   ·   Tlf. 24 11 65 00   ·   post@hafslund.no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SARPSFOSS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1b1e5b2814934" /><Relationship Type="http://schemas.openxmlformats.org/officeDocument/2006/relationships/footer" Target="/word/footer1.xml" Id="R7fea0d31f073481d" /></Relationships>
</file>