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7580ee88c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PURITY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PURITY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e964db39046f3"/>
      <w:footerReference xmlns:r="http://schemas.openxmlformats.org/officeDocument/2006/relationships" w:type="default" r:id="R411fa607b6a0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PURITY AS   ·   Org.nr 916 667 663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PURITY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e964db39046f3" /><Relationship Type="http://schemas.openxmlformats.org/officeDocument/2006/relationships/footer" Target="/word/footer1.xml" Id="R411fa607b6a042d4" /></Relationships>
</file>