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b6a53eced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 STRESS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 STRESS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848fba8364ba9"/>
      <w:footerReference xmlns:r="http://schemas.openxmlformats.org/officeDocument/2006/relationships" w:type="default" r:id="R3e0c67e7cb23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STRESS AS   ·   Org.nr 916 660 413   ·   Sagveien 23C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STRESS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848fba8364ba9" /><Relationship Type="http://schemas.openxmlformats.org/officeDocument/2006/relationships/footer" Target="/word/footer1.xml" Id="R3e0c67e7cb2346a1" /></Relationships>
</file>