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60b08dd5c74e2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Blommenholm, 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THEOFINE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THEOFINE AS</w:t>
      </w:r>
    </w:p>
    <w:sectPr>
      <w:headerReference xmlns:r="http://schemas.openxmlformats.org/officeDocument/2006/relationships" w:type="default" r:id="Rf21d43e22df04486"/>
      <w:footerReference xmlns:r="http://schemas.openxmlformats.org/officeDocument/2006/relationships" w:type="default" r:id="R7ad6eebc380547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THEOFINE AS   ·   Org.nr 916 643 721   ·   Homans vei 22   ·   1365 BLOMMENHOLM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THEOFINE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1d43e22df04486" /><Relationship Type="http://schemas.openxmlformats.org/officeDocument/2006/relationships/footer" Target="/word/footer1.xml" Id="R7ad6eebc3805478b" /></Relationships>
</file>