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6caaf87e5b47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BIRKELAND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Mjøndalen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Mjøndalen,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BIRKELAND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ece477fff348a8"/>
      <w:footerReference xmlns:r="http://schemas.openxmlformats.org/officeDocument/2006/relationships" w:type="default" r:id="R169c6afec6ed46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BIRKELAND INVEST AS   ·   Org.nr 916 392 907   ·   Mariskobakken 5A   ·   3050 MJØNDALEN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BIRKELAND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ece477fff348a8" /><Relationship Type="http://schemas.openxmlformats.org/officeDocument/2006/relationships/footer" Target="/word/footer1.xml" Id="R169c6afec6ed467f" /></Relationships>
</file>