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2a997dd9a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A JOHNSEN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A JOHNSEN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8535c9cec47cb"/>
      <w:footerReference xmlns:r="http://schemas.openxmlformats.org/officeDocument/2006/relationships" w:type="default" r:id="R68edc3b1fe1e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A JOHNSEN INVEST AS   ·   Org.nr 916 369 387   ·   Troldhaugvegen 39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A JOHNSEN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8535c9cec47cb" /><Relationship Type="http://schemas.openxmlformats.org/officeDocument/2006/relationships/footer" Target="/word/footer1.xml" Id="R68edc3b1fe1e44f3" /></Relationships>
</file>