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336c125d6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T&amp;M LIMA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T&amp;M LIMA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58ddf8b69465b"/>
      <w:footerReference xmlns:r="http://schemas.openxmlformats.org/officeDocument/2006/relationships" w:type="default" r:id="R6952b9e5a5ab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T&amp;M LIMA HOLDING AS   ·   Org.nr 916 290 764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T&amp;M LIMA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58ddf8b69465b" /><Relationship Type="http://schemas.openxmlformats.org/officeDocument/2006/relationships/footer" Target="/word/footer1.xml" Id="R6952b9e5a5ab4406" /></Relationships>
</file>