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c91da5898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MR.SLIPS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MR.SLIPS INVEST AS</w:t>
      </w:r>
    </w:p>
    <w:sectPr>
      <w:headerReference xmlns:r="http://schemas.openxmlformats.org/officeDocument/2006/relationships" w:type="default" r:id="Ra33dd0eb7da24dbe"/>
      <w:footerReference xmlns:r="http://schemas.openxmlformats.org/officeDocument/2006/relationships" w:type="default" r:id="Rcc33d367512d43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dd0eb7da24dbe" /><Relationship Type="http://schemas.openxmlformats.org/officeDocument/2006/relationships/footer" Target="/word/footer1.xml" Id="Rcc33d367512d4339" /></Relationships>
</file>