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559491beb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4fdeb205b4488"/>
      <w:footerReference xmlns:r="http://schemas.openxmlformats.org/officeDocument/2006/relationships" w:type="default" r:id="Rab75a45087f4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OFU AS   ·   Org.nr 916 259 557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4fdeb205b4488" /><Relationship Type="http://schemas.openxmlformats.org/officeDocument/2006/relationships/footer" Target="/word/footer1.xml" Id="Rab75a45087f446d8" /></Relationships>
</file>