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b1695a149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BEYOND CINEMATIC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BEYOND CINEMATIC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aa1057ab245b4"/>
      <w:footerReference xmlns:r="http://schemas.openxmlformats.org/officeDocument/2006/relationships" w:type="default" r:id="Rb690c8f0dac8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BEYOND CINEMATIC AS   ·   Org.nr 916 253 370   ·   c/o Ola Landsverk, Varden 17   ·   9018 TROMSØ   ·   ola@beyondcinematic.com   ·   www.beyondcinematic.com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BEYOND CINEMATIC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aa1057ab245b4" /><Relationship Type="http://schemas.openxmlformats.org/officeDocument/2006/relationships/footer" Target="/word/footer1.xml" Id="Rb690c8f0dac8413a" /></Relationships>
</file>