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a09a2819e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 INVEST AS</w:t>
      </w:r>
    </w:p>
    <w:sectPr>
      <w:headerReference xmlns:r="http://schemas.openxmlformats.org/officeDocument/2006/relationships" w:type="default" r:id="R969447b6dbde4eaa"/>
      <w:footerReference xmlns:r="http://schemas.openxmlformats.org/officeDocument/2006/relationships" w:type="default" r:id="Rae17c361667c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INVEST AS   ·   Org.nr 916 138 261   ·   c/o Bente Hole, Toftes gate 54A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447b6dbde4eaa" /><Relationship Type="http://schemas.openxmlformats.org/officeDocument/2006/relationships/footer" Target="/word/footer1.xml" Id="Rae17c361667c412d" /></Relationships>
</file>