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c52002acf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8e172fdd74e9c"/>
      <w:footerReference xmlns:r="http://schemas.openxmlformats.org/officeDocument/2006/relationships" w:type="default" r:id="R961d498308cf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STEINBRA HOLDING AS   ·   Org.nr 916 079 028   ·   Kaievegen 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8e172fdd74e9c" /><Relationship Type="http://schemas.openxmlformats.org/officeDocument/2006/relationships/footer" Target="/word/footer1.xml" Id="R961d498308cf489f" /></Relationships>
</file>