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b5ca05687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SOL-HØY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SOL-HØY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c037e44f04511"/>
      <w:footerReference xmlns:r="http://schemas.openxmlformats.org/officeDocument/2006/relationships" w:type="default" r:id="R8e6975b61455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SOL-HØY   ·   Org.nr 916 072 864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SOL-HØY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c037e44f04511" /><Relationship Type="http://schemas.openxmlformats.org/officeDocument/2006/relationships/footer" Target="/word/footer1.xml" Id="R8e6975b614554804" /></Relationships>
</file>