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c82deefc7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SANA PHARMA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a09c86ddfa564df6"/>
      <w:footerReference xmlns:r="http://schemas.openxmlformats.org/officeDocument/2006/relationships" w:type="default" r:id="R496ba5bd034b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c86ddfa564df6" /><Relationship Type="http://schemas.openxmlformats.org/officeDocument/2006/relationships/footer" Target="/word/footer1.xml" Id="R496ba5bd034b43d9" /></Relationships>
</file>