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c1e764e8c40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SCHANIAG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SCHANIAG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fb78e71ab47cb"/>
      <w:footerReference xmlns:r="http://schemas.openxmlformats.org/officeDocument/2006/relationships" w:type="default" r:id="R0d30bf264739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SCHANIAG AS   ·   Org.nr 916 028 059   ·   Roalinna 23B   ·   2740 ROA   ·   chem_charles@yahoo.com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SCHANIAG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fb78e71ab47cb" /><Relationship Type="http://schemas.openxmlformats.org/officeDocument/2006/relationships/footer" Target="/word/footer1.xml" Id="R0d30bf2647394182" /></Relationships>
</file>