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1d229d6d2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SKREOSEN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Vråliosen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Vråliosen,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SKREOSEN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ed75dab6b4e4f"/>
      <w:footerReference xmlns:r="http://schemas.openxmlformats.org/officeDocument/2006/relationships" w:type="default" r:id="R09a4eb8cb45a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SKREOSEN   ·   Org.nr 916 000 472   ·   3849 VRÅLIOSEN   ·   Tlf. 35 05 51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SKREOSEN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ed75dab6b4e4f" /><Relationship Type="http://schemas.openxmlformats.org/officeDocument/2006/relationships/footer" Target="/word/footer1.xml" Id="R09a4eb8cb45a4de4" /></Relationships>
</file>