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8e2462851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f082c5769c4e1e"/>
      <w:footerReference xmlns:r="http://schemas.openxmlformats.org/officeDocument/2006/relationships" w:type="default" r:id="R3bb03ce85dd54b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LINKK AS   ·   Org.nr 915 952 437   ·   Skreddermoen 33A   ·   4513 MANDAL   ·   mgabrielsen@gmail.com   ·   www.linkk.no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082c5769c4e1e" /><Relationship Type="http://schemas.openxmlformats.org/officeDocument/2006/relationships/footer" Target="/word/footer1.xml" Id="R3bb03ce85dd54b91" /></Relationships>
</file>