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783c2ab36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KNOFF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KNOFF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38bbeb54f4d09"/>
      <w:footerReference xmlns:r="http://schemas.openxmlformats.org/officeDocument/2006/relationships" w:type="default" r:id="R4f3360826a75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KNOFF INVEST AS   ·   Org.nr 915 949 487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KNOFF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38bbeb54f4d09" /><Relationship Type="http://schemas.openxmlformats.org/officeDocument/2006/relationships/footer" Target="/word/footer1.xml" Id="R4f3360826a754889" /></Relationships>
</file>