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d15aa153b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SKIPSPOST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SKIPSPOST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16c51b3964b8e"/>
      <w:footerReference xmlns:r="http://schemas.openxmlformats.org/officeDocument/2006/relationships" w:type="default" r:id="Rf71ebe173227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SKIPSPOST HOLDING AS   ·   Org.nr 915 938 337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SKIPSPOST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16c51b3964b8e" /><Relationship Type="http://schemas.openxmlformats.org/officeDocument/2006/relationships/footer" Target="/word/footer1.xml" Id="Rf71ebe173227439e" /></Relationships>
</file>