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64b92e59c147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JUPITER INVEST II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Ulsteinvik,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JUPITER INVEST II AS</w:t>
      </w:r>
    </w:p>
    <w:sectPr>
      <w:headerReference xmlns:r="http://schemas.openxmlformats.org/officeDocument/2006/relationships" w:type="default" r:id="R64b438e07cb7480b"/>
      <w:footerReference xmlns:r="http://schemas.openxmlformats.org/officeDocument/2006/relationships" w:type="default" r:id="R03aa34b88a4c46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JUPITER INVEST II AS   ·   Org.nr 915 842 321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JUPITER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b438e07cb7480b" /><Relationship Type="http://schemas.openxmlformats.org/officeDocument/2006/relationships/footer" Target="/word/footer1.xml" Id="R03aa34b88a4c4610" /></Relationships>
</file>