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4a9cf1f54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VBM BYGGFORNYELSE AS.</w:t>
      </w:r>
    </w:p>
    <w:sectPr>
      <w:headerReference xmlns:r="http://schemas.openxmlformats.org/officeDocument/2006/relationships" w:type="default" r:id="R2208a844dcc24420"/>
      <w:footerReference xmlns:r="http://schemas.openxmlformats.org/officeDocument/2006/relationships" w:type="default" r:id="R0fcfb3fd5e69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8a844dcc24420" /><Relationship Type="http://schemas.openxmlformats.org/officeDocument/2006/relationships/footer" Target="/word/footer1.xml" Id="R0fcfb3fd5e6944da" /></Relationships>
</file>