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96bf73a85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MALLIN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MALLIN EIENDOM AS</w:t>
      </w:r>
    </w:p>
    <w:sectPr>
      <w:headerReference xmlns:r="http://schemas.openxmlformats.org/officeDocument/2006/relationships" w:type="default" r:id="R390eb4b28ba247d6"/>
      <w:footerReference xmlns:r="http://schemas.openxmlformats.org/officeDocument/2006/relationships" w:type="default" r:id="R333edf982312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 EIENDOM AS   ·   Org.nr 915 795 285   ·   Kongens gate 11   ·   0153 OSLO   ·   Tlf. 23 10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eb4b28ba247d6" /><Relationship Type="http://schemas.openxmlformats.org/officeDocument/2006/relationships/footer" Target="/word/footer1.xml" Id="R333edf982312437c" /></Relationships>
</file>