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731db9c4a48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FOODFIGHTERS AS</w:t>
      </w:r>
    </w:p>
    <w:sectPr>
      <w:headerReference xmlns:r="http://schemas.openxmlformats.org/officeDocument/2006/relationships" w:type="default" r:id="Rb098f634a78643c0"/>
      <w:footerReference xmlns:r="http://schemas.openxmlformats.org/officeDocument/2006/relationships" w:type="default" r:id="R9ef2238f1b75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FOODFIGHTERS AS   ·   Org.nr 915 744 141   ·   Langgata 1B   ·   4306 SANDNES   ·   christel.thulin@gmail.com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FOODFIGHTERS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8f634a78643c0" /><Relationship Type="http://schemas.openxmlformats.org/officeDocument/2006/relationships/footer" Target="/word/footer1.xml" Id="R9ef2238f1b754f14" /></Relationships>
</file>