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acd72b24746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FOODFIGHTERS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FOODFIGHTERS AS</w:t>
      </w:r>
    </w:p>
    <w:sectPr>
      <w:headerReference xmlns:r="http://schemas.openxmlformats.org/officeDocument/2006/relationships" w:type="default" r:id="Re26fd938966a427a"/>
      <w:footerReference xmlns:r="http://schemas.openxmlformats.org/officeDocument/2006/relationships" w:type="default" r:id="R8712b6c2667a4a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FOODFIGHTERS AS   ·   Org.nr 915 744 141   ·   Langgata 1B   ·   4306 SANDNES   ·   christel.thulin@gmail.com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FOODFIGHTERS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6fd938966a427a" /><Relationship Type="http://schemas.openxmlformats.org/officeDocument/2006/relationships/footer" Target="/word/footer1.xml" Id="R8712b6c2667a4ad6" /></Relationships>
</file>