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a035ed6d9748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FOODFIGHTERS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FOODFIGHTERS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1e631b7ae04d7e"/>
      <w:footerReference xmlns:r="http://schemas.openxmlformats.org/officeDocument/2006/relationships" w:type="default" r:id="Rb904d432fc7742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FOODFIGHTERS AS   ·   Org.nr 915 744 141   ·   Langgata 1B   ·   4306 SANDNES   ·   christel.thulin@gmail.com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FOODFIGHTERS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1e631b7ae04d7e" /><Relationship Type="http://schemas.openxmlformats.org/officeDocument/2006/relationships/footer" Target="/word/footer1.xml" Id="Rb904d432fc774210" /></Relationships>
</file>