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1758e43bb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STEINAR BRATLIEN AS, org.nr 915 566 340,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Snertingdal,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BRATLIEN AS</w:t>
      </w:r>
    </w:p>
    <w:sectPr>
      <w:headerReference xmlns:r="http://schemas.openxmlformats.org/officeDocument/2006/relationships" w:type="default" r:id="R6265a436a43b40f6"/>
      <w:footerReference xmlns:r="http://schemas.openxmlformats.org/officeDocument/2006/relationships" w:type="default" r:id="R00a6ef651dd1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BRATLIEN AS   ·   Org.nr 915 566 340   ·   Øverrovegen 379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BRATLIEN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5a436a43b40f6" /><Relationship Type="http://schemas.openxmlformats.org/officeDocument/2006/relationships/footer" Target="/word/footer1.xml" Id="R00a6ef651dd14157" /></Relationships>
</file>