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fd87fba3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PROXIMAR SEAFOOD AS</w:t>
      </w:r>
    </w:p>
    <w:sectPr>
      <w:headerReference xmlns:r="http://schemas.openxmlformats.org/officeDocument/2006/relationships" w:type="default" r:id="R17512e13fe3c493f"/>
      <w:footerReference xmlns:r="http://schemas.openxmlformats.org/officeDocument/2006/relationships" w:type="default" r:id="R948e592cf42f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12e13fe3c493f" /><Relationship Type="http://schemas.openxmlformats.org/officeDocument/2006/relationships/footer" Target="/word/footer1.xml" Id="R948e592cf42f481d" /></Relationships>
</file>