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cedf69dd9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PROXIMAR SEAFOOD AS</w:t>
      </w:r>
    </w:p>
    <w:sectPr>
      <w:headerReference xmlns:r="http://schemas.openxmlformats.org/officeDocument/2006/relationships" w:type="default" r:id="R961b75b0c9474bba"/>
      <w:footerReference xmlns:r="http://schemas.openxmlformats.org/officeDocument/2006/relationships" w:type="default" r:id="Rfe097b6c401f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b75b0c9474bba" /><Relationship Type="http://schemas.openxmlformats.org/officeDocument/2006/relationships/footer" Target="/word/footer1.xml" Id="Rfe097b6c401f4645" /></Relationships>
</file>