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36e5ee3e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BYGG AS</w:t>
      </w:r>
    </w:p>
    <w:sectPr>
      <w:headerReference xmlns:r="http://schemas.openxmlformats.org/officeDocument/2006/relationships" w:type="default" r:id="Rdf712bdd400849c9"/>
      <w:footerReference xmlns:r="http://schemas.openxmlformats.org/officeDocument/2006/relationships" w:type="default" r:id="R223baedd5440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12bdd400849c9" /><Relationship Type="http://schemas.openxmlformats.org/officeDocument/2006/relationships/footer" Target="/word/footer1.xml" Id="R223baedd5440418c" /></Relationships>
</file>