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0bdf7575f42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Sauda,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LL RYFYLKE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LL RYFYLKE</w:t>
      </w:r>
    </w:p>
    <w:sectPr>
      <w:headerReference xmlns:r="http://schemas.openxmlformats.org/officeDocument/2006/relationships" w:type="default" r:id="R6260bfe02f404382"/>
      <w:footerReference xmlns:r="http://schemas.openxmlformats.org/officeDocument/2006/relationships" w:type="default" r:id="R1a40c48fa3dc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 RYFYLKE   ·   Org.nr 915 536 611   ·   Rådhusgata 21   ·   4200 SAUDA   ·   Tlf. 52 78 68 00   ·   ingvil@ryfylke.net   ·   ryfylke.net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 RYFYLKE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0bfe02f404382" /><Relationship Type="http://schemas.openxmlformats.org/officeDocument/2006/relationships/footer" Target="/word/footer1.xml" Id="R1a40c48fa3dc4698" /></Relationships>
</file>