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08e531c2d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VBBLIKK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VBBLIKK AS</w:t>
      </w:r>
    </w:p>
    <w:sectPr>
      <w:headerReference xmlns:r="http://schemas.openxmlformats.org/officeDocument/2006/relationships" w:type="default" r:id="Ra9a41f3c8eeb4499"/>
      <w:footerReference xmlns:r="http://schemas.openxmlformats.org/officeDocument/2006/relationships" w:type="default" r:id="R399853765cfd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VBBLIKK AS   ·   Org.nr 915 528 260   ·   Brusdalsvegen 220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41f3c8eeb4499" /><Relationship Type="http://schemas.openxmlformats.org/officeDocument/2006/relationships/footer" Target="/word/footer1.xml" Id="R399853765cfd427e" /></Relationships>
</file>