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6ca6489ec4d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BMN INVEST AS</w:t>
      </w:r>
    </w:p>
    <w:sectPr>
      <w:headerReference xmlns:r="http://schemas.openxmlformats.org/officeDocument/2006/relationships" w:type="default" r:id="R6e83cefd95274e33"/>
      <w:footerReference xmlns:r="http://schemas.openxmlformats.org/officeDocument/2006/relationships" w:type="default" r:id="R2d937f1b23c5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3cefd95274e33" /><Relationship Type="http://schemas.openxmlformats.org/officeDocument/2006/relationships/footer" Target="/word/footer1.xml" Id="R2d937f1b23c54fd8" /></Relationships>
</file>