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fc6ed1460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TROST INVEST AS</w:t>
      </w:r>
    </w:p>
    <w:sectPr>
      <w:headerReference xmlns:r="http://schemas.openxmlformats.org/officeDocument/2006/relationships" w:type="default" r:id="Rdf84585659d74d34"/>
      <w:footerReference xmlns:r="http://schemas.openxmlformats.org/officeDocument/2006/relationships" w:type="default" r:id="Rda876b0b15cc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4585659d74d34" /><Relationship Type="http://schemas.openxmlformats.org/officeDocument/2006/relationships/footer" Target="/word/footer1.xml" Id="Rda876b0b15cc41df" /></Relationships>
</file>