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8f6d06f38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&amp; YTTERBØL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&amp; YTTERBØL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cf729086042a3"/>
      <w:footerReference xmlns:r="http://schemas.openxmlformats.org/officeDocument/2006/relationships" w:type="default" r:id="R5b07854b80ed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&amp; YTTERBØL INVEST AS   ·   Org.nr 915 517 684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&amp; YTTERBØL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cf729086042a3" /><Relationship Type="http://schemas.openxmlformats.org/officeDocument/2006/relationships/footer" Target="/word/footer1.xml" Id="R5b07854b80ed4f8b" /></Relationships>
</file>