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ad64eacd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INVEST AS</w:t>
      </w:r>
    </w:p>
    <w:sectPr>
      <w:headerReference xmlns:r="http://schemas.openxmlformats.org/officeDocument/2006/relationships" w:type="default" r:id="Re117256a484e48bf"/>
      <w:footerReference xmlns:r="http://schemas.openxmlformats.org/officeDocument/2006/relationships" w:type="default" r:id="Rabfa676ccbdd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INVEST AS   ·   Org.nr 915 516 807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7256a484e48bf" /><Relationship Type="http://schemas.openxmlformats.org/officeDocument/2006/relationships/footer" Target="/word/footer1.xml" Id="Rabfa676ccbdd47e7" /></Relationships>
</file>