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eeb57dc844b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ECIT LILLEHAMMER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ECIT LILLEHAMMER AS</w:t>
      </w:r>
    </w:p>
    <w:sectPr>
      <w:headerReference xmlns:r="http://schemas.openxmlformats.org/officeDocument/2006/relationships" w:type="default" r:id="Rab48e091da2e4a20"/>
      <w:footerReference xmlns:r="http://schemas.openxmlformats.org/officeDocument/2006/relationships" w:type="default" r:id="R9158795cc4f2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8e091da2e4a20" /><Relationship Type="http://schemas.openxmlformats.org/officeDocument/2006/relationships/footer" Target="/word/footer1.xml" Id="R9158795cc4f247a5" /></Relationships>
</file>