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f02b7e5ec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HEFTE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Torpo,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ad6b2a7b083b4782"/>
      <w:footerReference xmlns:r="http://schemas.openxmlformats.org/officeDocument/2006/relationships" w:type="default" r:id="Rc780725e82c5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b2a7b083b4782" /><Relationship Type="http://schemas.openxmlformats.org/officeDocument/2006/relationships/footer" Target="/word/footer1.xml" Id="Rc780725e82c54edc" /></Relationships>
</file>