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d6f50f97a46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B2R - BUSINESS TO RETAIL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Holter,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B2R - BUSINESS TO RETAIL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4d95e4b7e948ee"/>
      <w:footerReference xmlns:r="http://schemas.openxmlformats.org/officeDocument/2006/relationships" w:type="default" r:id="R09c72dc6ffca4f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B2R - BUSINESS TO RETAIL AS   ·   Org.nr 915 436 285   ·   c/o Rolf Hauger, Willy Moes veg 108   ·   2034 HOLTER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B2R - BUSINESS TO RETAIL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4d95e4b7e948ee" /><Relationship Type="http://schemas.openxmlformats.org/officeDocument/2006/relationships/footer" Target="/word/footer1.xml" Id="R09c72dc6ffca4f4a" /></Relationships>
</file>