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a2c2efee147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NORDIC PERSPECTIVES AS</w:t>
      </w:r>
    </w:p>
    <w:sectPr>
      <w:headerReference xmlns:r="http://schemas.openxmlformats.org/officeDocument/2006/relationships" w:type="default" r:id="Rfc9ee013eb68401b"/>
      <w:footerReference xmlns:r="http://schemas.openxmlformats.org/officeDocument/2006/relationships" w:type="default" r:id="R44aca2c96114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PERSPECTIVES AS   ·   Org.nr 915 342 000   ·   Riddervolds gate 5B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PERSPECTIVES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ee013eb68401b" /><Relationship Type="http://schemas.openxmlformats.org/officeDocument/2006/relationships/footer" Target="/word/footer1.xml" Id="R44aca2c961144fb8" /></Relationships>
</file>