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d148e401b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 PERFORMER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 PERFORMER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6ffb5f188348b2"/>
      <w:footerReference xmlns:r="http://schemas.openxmlformats.org/officeDocument/2006/relationships" w:type="default" r:id="R4132a5f1a946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 PERFORMER AS   ·   Org.nr 915 274 692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 PERFORMER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ffb5f188348b2" /><Relationship Type="http://schemas.openxmlformats.org/officeDocument/2006/relationships/footer" Target="/word/footer1.xml" Id="R4132a5f1a9464c29" /></Relationships>
</file>