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dfcea49d34d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2ec582736d4d9f"/>
      <w:footerReference xmlns:r="http://schemas.openxmlformats.org/officeDocument/2006/relationships" w:type="default" r:id="Refc16dda5b5b4b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MULTIBETONG AS   ·   Org.nr 915 270 646   ·   Djupvikveien 20   ·   8519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ec582736d4d9f" /><Relationship Type="http://schemas.openxmlformats.org/officeDocument/2006/relationships/footer" Target="/word/footer1.xml" Id="Refc16dda5b5b4bc9" /></Relationships>
</file>