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defc3258b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BAG BRANDS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BAG BRANDS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2acc9681344f5"/>
      <w:footerReference xmlns:r="http://schemas.openxmlformats.org/officeDocument/2006/relationships" w:type="default" r:id="Rff7939104a7f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BAG BRANDS 2 AS   ·   Org.nr 915 209 769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BAG BRANDS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2acc9681344f5" /><Relationship Type="http://schemas.openxmlformats.org/officeDocument/2006/relationships/footer" Target="/word/footer1.xml" Id="Rff7939104a7f4952" /></Relationships>
</file>